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23" w:rsidRDefault="00B30B23" w:rsidP="00B30B2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/>
        </w:rPr>
        <w:drawing>
          <wp:inline distT="0" distB="0" distL="114300" distR="114300" wp14:anchorId="7DD4E29E" wp14:editId="6B06D10A">
            <wp:extent cx="476250" cy="434340"/>
            <wp:effectExtent l="0" t="0" r="0" b="0"/>
            <wp:docPr id="2" name="image3.jpg" descr="logo-UnioneEuropea-alta-definizi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logo-UnioneEuropea-alta-definizio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34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/>
        </w:rPr>
        <w:drawing>
          <wp:inline distT="0" distB="0" distL="114300" distR="114300" wp14:anchorId="7F8E6065" wp14:editId="1414F4F6">
            <wp:extent cx="504825" cy="447040"/>
            <wp:effectExtent l="0" t="0" r="0" b="0"/>
            <wp:docPr id="4" name="image2.jpg" descr="logo-FESR-alta-definizi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-FESR-alta-definizion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/>
        </w:rPr>
        <w:drawing>
          <wp:inline distT="0" distB="0" distL="114300" distR="114300" wp14:anchorId="030634FF" wp14:editId="202BD3E2">
            <wp:extent cx="424815" cy="475615"/>
            <wp:effectExtent l="0" t="0" r="0" b="0"/>
            <wp:docPr id="1" name="image1.jpg" descr="logo-Rep-Italiana-alta-definizi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-Rep-Italiana-alta-definizion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815" cy="475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/>
        </w:rPr>
        <w:drawing>
          <wp:inline distT="0" distB="0" distL="114300" distR="114300" wp14:anchorId="4C6C5640" wp14:editId="7335BB39">
            <wp:extent cx="556260" cy="504190"/>
            <wp:effectExtent l="0" t="0" r="0" b="0"/>
            <wp:docPr id="3" name="image5.png" descr="C:\Users\Principale\Desktop\logo-color-1024x9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Principale\Desktop\logo-color-1024x94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/>
        </w:rPr>
        <w:drawing>
          <wp:inline distT="0" distB="0" distL="114300" distR="114300" wp14:anchorId="6F5C8213" wp14:editId="4AF70338">
            <wp:extent cx="467360" cy="433070"/>
            <wp:effectExtent l="0" t="0" r="0" b="0"/>
            <wp:docPr id="5" name="image4.jpg" descr="logo-RegCampania-alta-definizi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logo-RegCampania-alta-definizion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33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0B23" w:rsidRDefault="00B30B23" w:rsidP="00B30B23">
      <w:pPr>
        <w:spacing w:line="240" w:lineRule="auto"/>
        <w:ind w:left="1" w:hanging="3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Istituto Comprensivo </w:t>
      </w:r>
      <w:proofErr w:type="gramStart"/>
      <w:r>
        <w:rPr>
          <w:rFonts w:ascii="Comic Sans MS" w:eastAsia="Comic Sans MS" w:hAnsi="Comic Sans MS" w:cs="Comic Sans MS"/>
          <w:b/>
          <w:sz w:val="28"/>
          <w:szCs w:val="28"/>
        </w:rPr>
        <w:t>Statale  “</w:t>
      </w:r>
      <w:proofErr w:type="gramEnd"/>
      <w:r>
        <w:rPr>
          <w:rFonts w:ascii="Comic Sans MS" w:eastAsia="Comic Sans MS" w:hAnsi="Comic Sans MS" w:cs="Comic Sans MS"/>
          <w:b/>
          <w:sz w:val="28"/>
          <w:szCs w:val="28"/>
        </w:rPr>
        <w:t>Pier delle Vigne”</w:t>
      </w:r>
    </w:p>
    <w:p w:rsidR="00B30B23" w:rsidRDefault="00B30B23" w:rsidP="00B30B23">
      <w:pPr>
        <w:spacing w:line="240" w:lineRule="auto"/>
        <w:ind w:hanging="2"/>
        <w:jc w:val="center"/>
        <w:rPr>
          <w:rFonts w:ascii="Comic Sans MS" w:eastAsia="Comic Sans MS" w:hAnsi="Comic Sans MS" w:cs="Comic Sans MS"/>
          <w:b/>
          <w:sz w:val="16"/>
          <w:szCs w:val="16"/>
        </w:rPr>
      </w:pPr>
      <w:r>
        <w:rPr>
          <w:rFonts w:ascii="Comic Sans MS" w:eastAsia="Comic Sans MS" w:hAnsi="Comic Sans MS" w:cs="Comic Sans MS"/>
          <w:b/>
          <w:sz w:val="16"/>
          <w:szCs w:val="16"/>
        </w:rPr>
        <w:t xml:space="preserve">Scuola </w:t>
      </w:r>
      <w:proofErr w:type="gramStart"/>
      <w:r>
        <w:rPr>
          <w:rFonts w:ascii="Comic Sans MS" w:eastAsia="Comic Sans MS" w:hAnsi="Comic Sans MS" w:cs="Comic Sans MS"/>
          <w:b/>
          <w:sz w:val="16"/>
          <w:szCs w:val="16"/>
        </w:rPr>
        <w:t>dell’ Infanzia</w:t>
      </w:r>
      <w:proofErr w:type="gramEnd"/>
      <w:r>
        <w:rPr>
          <w:rFonts w:ascii="Comic Sans MS" w:eastAsia="Comic Sans MS" w:hAnsi="Comic Sans MS" w:cs="Comic Sans MS"/>
          <w:b/>
          <w:sz w:val="16"/>
          <w:szCs w:val="16"/>
        </w:rPr>
        <w:t>, Scuola Primaria</w:t>
      </w:r>
    </w:p>
    <w:p w:rsidR="00B30B23" w:rsidRDefault="00B30B23" w:rsidP="00B30B23">
      <w:pPr>
        <w:spacing w:line="240" w:lineRule="auto"/>
        <w:ind w:hanging="2"/>
        <w:jc w:val="center"/>
        <w:rPr>
          <w:rFonts w:ascii="Comic Sans MS" w:eastAsia="Comic Sans MS" w:hAnsi="Comic Sans MS" w:cs="Comic Sans MS"/>
          <w:b/>
          <w:sz w:val="16"/>
          <w:szCs w:val="16"/>
        </w:rPr>
      </w:pPr>
      <w:proofErr w:type="gramStart"/>
      <w:r>
        <w:rPr>
          <w:rFonts w:ascii="Comic Sans MS" w:eastAsia="Comic Sans MS" w:hAnsi="Comic Sans MS" w:cs="Comic Sans MS"/>
          <w:b/>
          <w:sz w:val="16"/>
          <w:szCs w:val="16"/>
        </w:rPr>
        <w:t>e</w:t>
      </w:r>
      <w:proofErr w:type="gramEnd"/>
      <w:r>
        <w:rPr>
          <w:rFonts w:ascii="Comic Sans MS" w:eastAsia="Comic Sans MS" w:hAnsi="Comic Sans MS" w:cs="Comic Sans MS"/>
          <w:b/>
          <w:sz w:val="16"/>
          <w:szCs w:val="16"/>
        </w:rPr>
        <w:t xml:space="preserve"> Secondaria di I° grado – INDIRIZZO MUSICALE</w:t>
      </w:r>
    </w:p>
    <w:p w:rsidR="00B30B23" w:rsidRDefault="00B30B23" w:rsidP="00B30B23">
      <w:pPr>
        <w:keepNext/>
        <w:spacing w:line="240" w:lineRule="auto"/>
        <w:ind w:hanging="2"/>
        <w:jc w:val="center"/>
        <w:rPr>
          <w:rFonts w:ascii="Comic Sans MS" w:eastAsia="Comic Sans MS" w:hAnsi="Comic Sans MS" w:cs="Comic Sans MS"/>
          <w:sz w:val="16"/>
          <w:szCs w:val="16"/>
        </w:rPr>
      </w:pPr>
      <w:r>
        <w:rPr>
          <w:rFonts w:ascii="Comic Sans MS" w:eastAsia="Comic Sans MS" w:hAnsi="Comic Sans MS" w:cs="Comic Sans MS"/>
          <w:b/>
          <w:sz w:val="16"/>
          <w:szCs w:val="16"/>
        </w:rPr>
        <w:t xml:space="preserve">P.zza </w:t>
      </w:r>
      <w:proofErr w:type="spellStart"/>
      <w:r>
        <w:rPr>
          <w:rFonts w:ascii="Comic Sans MS" w:eastAsia="Comic Sans MS" w:hAnsi="Comic Sans MS" w:cs="Comic Sans MS"/>
          <w:b/>
          <w:sz w:val="16"/>
          <w:szCs w:val="16"/>
        </w:rPr>
        <w:t>S.Tommaso</w:t>
      </w:r>
      <w:proofErr w:type="spellEnd"/>
      <w:r>
        <w:rPr>
          <w:rFonts w:ascii="Comic Sans MS" w:eastAsia="Comic Sans MS" w:hAnsi="Comic Sans MS" w:cs="Comic Sans MS"/>
          <w:b/>
          <w:sz w:val="16"/>
          <w:szCs w:val="16"/>
        </w:rPr>
        <w:t xml:space="preserve"> d’Aquino,1 - 81043 – </w:t>
      </w:r>
      <w:r>
        <w:rPr>
          <w:rFonts w:ascii="Comic Sans MS" w:eastAsia="Comic Sans MS" w:hAnsi="Comic Sans MS" w:cs="Comic Sans MS"/>
          <w:b/>
          <w:sz w:val="16"/>
          <w:szCs w:val="16"/>
          <w:u w:val="single"/>
        </w:rPr>
        <w:t>CAPUA</w:t>
      </w:r>
      <w:r>
        <w:rPr>
          <w:rFonts w:ascii="Comic Sans MS" w:eastAsia="Comic Sans MS" w:hAnsi="Comic Sans MS" w:cs="Comic Sans MS"/>
          <w:b/>
          <w:sz w:val="16"/>
          <w:szCs w:val="16"/>
        </w:rPr>
        <w:t xml:space="preserve"> (CE) tel.0823-962283–fax 0823/1462869</w:t>
      </w:r>
    </w:p>
    <w:p w:rsidR="00B30B23" w:rsidRDefault="00B30B23" w:rsidP="00B30B23">
      <w:pPr>
        <w:spacing w:line="240" w:lineRule="auto"/>
        <w:ind w:hanging="2"/>
        <w:jc w:val="center"/>
        <w:rPr>
          <w:rFonts w:ascii="Comic Sans MS" w:eastAsia="Comic Sans MS" w:hAnsi="Comic Sans MS" w:cs="Comic Sans MS"/>
          <w:sz w:val="16"/>
          <w:szCs w:val="16"/>
        </w:rPr>
      </w:pPr>
      <w:proofErr w:type="gramStart"/>
      <w:r>
        <w:rPr>
          <w:rFonts w:ascii="Comic Sans MS" w:eastAsia="Comic Sans MS" w:hAnsi="Comic Sans MS" w:cs="Comic Sans MS"/>
          <w:i/>
          <w:sz w:val="16"/>
          <w:szCs w:val="16"/>
        </w:rPr>
        <w:t>codice</w:t>
      </w:r>
      <w:proofErr w:type="gramEnd"/>
      <w:r>
        <w:rPr>
          <w:rFonts w:ascii="Comic Sans MS" w:eastAsia="Comic Sans MS" w:hAnsi="Comic Sans MS" w:cs="Comic Sans MS"/>
          <w:i/>
          <w:sz w:val="16"/>
          <w:szCs w:val="16"/>
        </w:rPr>
        <w:t xml:space="preserve"> meccanografico : CEIC8A3005 – </w:t>
      </w:r>
      <w:proofErr w:type="spellStart"/>
      <w:r>
        <w:rPr>
          <w:rFonts w:ascii="Comic Sans MS" w:eastAsia="Comic Sans MS" w:hAnsi="Comic Sans MS" w:cs="Comic Sans MS"/>
          <w:i/>
          <w:sz w:val="16"/>
          <w:szCs w:val="16"/>
        </w:rPr>
        <w:t>cf</w:t>
      </w:r>
      <w:proofErr w:type="spellEnd"/>
      <w:r>
        <w:rPr>
          <w:rFonts w:ascii="Comic Sans MS" w:eastAsia="Comic Sans MS" w:hAnsi="Comic Sans MS" w:cs="Comic Sans MS"/>
          <w:i/>
          <w:sz w:val="16"/>
          <w:szCs w:val="16"/>
        </w:rPr>
        <w:t xml:space="preserve"> 93093650617 </w:t>
      </w:r>
    </w:p>
    <w:p w:rsidR="00B30B23" w:rsidRDefault="00B30B23" w:rsidP="00B30B23">
      <w:pPr>
        <w:spacing w:line="240" w:lineRule="auto"/>
        <w:ind w:hanging="2"/>
        <w:jc w:val="center"/>
        <w:rPr>
          <w:rFonts w:ascii="EB Garamond" w:eastAsia="EB Garamond" w:hAnsi="EB Garamond" w:cs="EB Garamond"/>
          <w:b/>
        </w:rPr>
      </w:pPr>
      <w:proofErr w:type="gramStart"/>
      <w:r>
        <w:rPr>
          <w:rFonts w:ascii="Comic Sans MS" w:eastAsia="Comic Sans MS" w:hAnsi="Comic Sans MS" w:cs="Comic Sans MS"/>
          <w:i/>
          <w:sz w:val="16"/>
          <w:szCs w:val="16"/>
        </w:rPr>
        <w:t>codice</w:t>
      </w:r>
      <w:proofErr w:type="gramEnd"/>
      <w:r>
        <w:rPr>
          <w:rFonts w:ascii="Comic Sans MS" w:eastAsia="Comic Sans MS" w:hAnsi="Comic Sans MS" w:cs="Comic Sans MS"/>
          <w:i/>
          <w:sz w:val="16"/>
          <w:szCs w:val="16"/>
        </w:rPr>
        <w:t xml:space="preserve"> univoco U</w:t>
      </w:r>
    </w:p>
    <w:p w:rsidR="00B30B23" w:rsidRDefault="00B30B23" w:rsidP="00B30B23">
      <w:pPr>
        <w:spacing w:line="240" w:lineRule="auto"/>
        <w:ind w:hanging="2"/>
        <w:jc w:val="center"/>
        <w:rPr>
          <w:rFonts w:ascii="Comic Sans MS" w:eastAsia="Comic Sans MS" w:hAnsi="Comic Sans MS" w:cs="Comic Sans MS"/>
          <w:i/>
          <w:sz w:val="16"/>
          <w:szCs w:val="16"/>
        </w:rPr>
      </w:pPr>
      <w:r>
        <w:rPr>
          <w:rFonts w:ascii="Comic Sans MS" w:eastAsia="Comic Sans MS" w:hAnsi="Comic Sans MS" w:cs="Comic Sans MS"/>
          <w:i/>
          <w:sz w:val="16"/>
          <w:szCs w:val="16"/>
        </w:rPr>
        <w:t>FJR6I</w:t>
      </w:r>
    </w:p>
    <w:p w:rsidR="00B30B23" w:rsidRDefault="00B30B23" w:rsidP="00B30B23">
      <w:pPr>
        <w:spacing w:line="240" w:lineRule="auto"/>
        <w:ind w:hanging="2"/>
        <w:jc w:val="center"/>
        <w:rPr>
          <w:rFonts w:ascii="Comic Sans MS" w:eastAsia="Comic Sans MS" w:hAnsi="Comic Sans MS" w:cs="Comic Sans MS"/>
          <w:i/>
          <w:sz w:val="16"/>
          <w:szCs w:val="16"/>
        </w:rPr>
      </w:pPr>
    </w:p>
    <w:p w:rsidR="00B30B23" w:rsidRDefault="00B30B23" w:rsidP="00B30B23">
      <w:pPr>
        <w:spacing w:line="240" w:lineRule="auto"/>
        <w:ind w:hanging="2"/>
        <w:jc w:val="center"/>
        <w:rPr>
          <w:rFonts w:ascii="Comic Sans MS" w:eastAsia="Comic Sans MS" w:hAnsi="Comic Sans MS" w:cs="Comic Sans MS"/>
          <w:i/>
          <w:sz w:val="16"/>
          <w:szCs w:val="16"/>
        </w:rPr>
      </w:pPr>
    </w:p>
    <w:p w:rsidR="00B30B23" w:rsidRDefault="00B30B23" w:rsidP="00B30B23">
      <w:pPr>
        <w:numPr>
          <w:ilvl w:val="0"/>
          <w:numId w:val="4"/>
        </w:numPr>
        <w:spacing w:line="240" w:lineRule="auto"/>
        <w:jc w:val="right"/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sz w:val="20"/>
          <w:szCs w:val="20"/>
        </w:rPr>
        <w:t>al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 xml:space="preserve"> referente per la dispersione scolastica: </w:t>
      </w:r>
      <w:r>
        <w:rPr>
          <w:rFonts w:ascii="Comic Sans MS" w:eastAsia="Comic Sans MS" w:hAnsi="Comic Sans MS" w:cs="Comic Sans MS"/>
          <w:b/>
          <w:color w:val="00000A"/>
        </w:rPr>
        <w:t>Della Gatta Giuseppe</w:t>
      </w:r>
      <w:r>
        <w:rPr>
          <w:rFonts w:ascii="Comic Sans MS" w:eastAsia="Comic Sans MS" w:hAnsi="Comic Sans MS" w:cs="Comic Sans MS"/>
          <w:b/>
          <w:sz w:val="20"/>
          <w:szCs w:val="20"/>
        </w:rPr>
        <w:t xml:space="preserve"> </w:t>
      </w:r>
    </w:p>
    <w:p w:rsidR="00B30B23" w:rsidRDefault="00B30B23" w:rsidP="00B30B23">
      <w:pPr>
        <w:spacing w:line="240" w:lineRule="auto"/>
        <w:ind w:left="720"/>
        <w:jc w:val="right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  </w:t>
      </w:r>
    </w:p>
    <w:p w:rsidR="00B30B23" w:rsidRDefault="00B30B23" w:rsidP="00B30B23">
      <w:pPr>
        <w:numPr>
          <w:ilvl w:val="0"/>
          <w:numId w:val="4"/>
        </w:numPr>
        <w:spacing w:line="240" w:lineRule="auto"/>
        <w:jc w:val="right"/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sz w:val="20"/>
          <w:szCs w:val="20"/>
        </w:rPr>
        <w:t>ai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 xml:space="preserve"> membri del GLI: </w:t>
      </w:r>
      <w:r>
        <w:rPr>
          <w:rFonts w:ascii="Comic Sans MS" w:eastAsia="Comic Sans MS" w:hAnsi="Comic Sans MS" w:cs="Comic Sans MS"/>
          <w:b/>
          <w:color w:val="00000A"/>
        </w:rPr>
        <w:t>Ciriaco Luisa</w:t>
      </w:r>
      <w:r>
        <w:rPr>
          <w:rFonts w:ascii="Calibri" w:eastAsia="Calibri" w:hAnsi="Calibri" w:cs="Calibri"/>
          <w:b/>
          <w:color w:val="00000A"/>
        </w:rPr>
        <w:t xml:space="preserve">, </w:t>
      </w:r>
      <w:r>
        <w:rPr>
          <w:rFonts w:ascii="Comic Sans MS" w:eastAsia="Comic Sans MS" w:hAnsi="Comic Sans MS" w:cs="Comic Sans MS"/>
          <w:b/>
          <w:color w:val="00000A"/>
        </w:rPr>
        <w:t>Nespoli Paola, De Lisio Immacolata, Polito Ornella, Di Furia Rosalba, Fiore Antonella</w:t>
      </w:r>
    </w:p>
    <w:p w:rsidR="00B30B23" w:rsidRDefault="00B30B23" w:rsidP="00B30B23">
      <w:pPr>
        <w:spacing w:line="240" w:lineRule="auto"/>
        <w:ind w:left="720"/>
        <w:jc w:val="right"/>
        <w:rPr>
          <w:rFonts w:ascii="Comic Sans MS" w:eastAsia="Comic Sans MS" w:hAnsi="Comic Sans MS" w:cs="Comic Sans MS"/>
          <w:color w:val="00000A"/>
        </w:rPr>
      </w:pPr>
    </w:p>
    <w:p w:rsidR="00B30B23" w:rsidRDefault="00B30B23" w:rsidP="00B30B23">
      <w:pPr>
        <w:numPr>
          <w:ilvl w:val="0"/>
          <w:numId w:val="4"/>
        </w:numPr>
        <w:spacing w:line="240" w:lineRule="auto"/>
        <w:jc w:val="right"/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sz w:val="20"/>
          <w:szCs w:val="20"/>
        </w:rPr>
        <w:t>alla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 xml:space="preserve"> F.S. area 2 insegnante </w:t>
      </w:r>
      <w:r>
        <w:rPr>
          <w:rFonts w:ascii="Comic Sans MS" w:eastAsia="Comic Sans MS" w:hAnsi="Comic Sans MS" w:cs="Comic Sans MS"/>
          <w:b/>
        </w:rPr>
        <w:t>Della Gatta Giuseppe</w:t>
      </w:r>
    </w:p>
    <w:p w:rsidR="00B30B23" w:rsidRDefault="00B30B23" w:rsidP="00B30B23">
      <w:pPr>
        <w:spacing w:line="240" w:lineRule="auto"/>
        <w:ind w:left="720"/>
        <w:jc w:val="right"/>
        <w:rPr>
          <w:rFonts w:ascii="Comic Sans MS" w:eastAsia="Comic Sans MS" w:hAnsi="Comic Sans MS" w:cs="Comic Sans MS"/>
          <w:b/>
        </w:rPr>
      </w:pPr>
    </w:p>
    <w:p w:rsidR="00B30B23" w:rsidRDefault="00B30B23" w:rsidP="00B30B23">
      <w:pPr>
        <w:numPr>
          <w:ilvl w:val="0"/>
          <w:numId w:val="4"/>
        </w:numPr>
        <w:spacing w:line="240" w:lineRule="auto"/>
        <w:jc w:val="right"/>
        <w:rPr>
          <w:rFonts w:ascii="Comic Sans MS" w:eastAsia="Comic Sans MS" w:hAnsi="Comic Sans MS" w:cs="Comic Sans MS"/>
          <w:b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b/>
          <w:sz w:val="20"/>
          <w:szCs w:val="20"/>
        </w:rPr>
        <w:t>all’unità</w:t>
      </w:r>
      <w:proofErr w:type="gram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multidisciplinare dell’ASL</w:t>
      </w:r>
    </w:p>
    <w:p w:rsidR="00B30B23" w:rsidRDefault="00B30B23" w:rsidP="00B30B23">
      <w:pPr>
        <w:spacing w:line="240" w:lineRule="auto"/>
        <w:ind w:left="1440"/>
        <w:jc w:val="right"/>
        <w:rPr>
          <w:rFonts w:ascii="Comic Sans MS" w:eastAsia="Comic Sans MS" w:hAnsi="Comic Sans MS" w:cs="Comic Sans MS"/>
          <w:sz w:val="20"/>
          <w:szCs w:val="20"/>
        </w:rPr>
      </w:pPr>
    </w:p>
    <w:p w:rsidR="00B30B23" w:rsidRDefault="00B30B23" w:rsidP="00B30B23">
      <w:pPr>
        <w:numPr>
          <w:ilvl w:val="0"/>
          <w:numId w:val="5"/>
        </w:numPr>
        <w:spacing w:line="240" w:lineRule="auto"/>
        <w:jc w:val="right"/>
        <w:rPr>
          <w:rFonts w:ascii="Comic Sans MS" w:eastAsia="Comic Sans MS" w:hAnsi="Comic Sans MS" w:cs="Comic Sans MS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sz w:val="20"/>
          <w:szCs w:val="20"/>
        </w:rPr>
        <w:t>al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</w:rPr>
        <w:t>DSGA</w:t>
      </w:r>
    </w:p>
    <w:p w:rsidR="00B30B23" w:rsidRDefault="00B30B23" w:rsidP="00B30B23">
      <w:pPr>
        <w:spacing w:line="240" w:lineRule="auto"/>
        <w:ind w:left="720"/>
        <w:jc w:val="right"/>
        <w:rPr>
          <w:rFonts w:ascii="Comic Sans MS" w:eastAsia="Comic Sans MS" w:hAnsi="Comic Sans MS" w:cs="Comic Sans MS"/>
          <w:sz w:val="20"/>
          <w:szCs w:val="20"/>
        </w:rPr>
      </w:pPr>
    </w:p>
    <w:p w:rsidR="00B30B23" w:rsidRDefault="00B30B23" w:rsidP="00B30B23">
      <w:pPr>
        <w:numPr>
          <w:ilvl w:val="0"/>
          <w:numId w:val="2"/>
        </w:numPr>
        <w:spacing w:line="240" w:lineRule="auto"/>
        <w:jc w:val="right"/>
        <w:rPr>
          <w:rFonts w:ascii="Comic Sans MS" w:eastAsia="Comic Sans MS" w:hAnsi="Comic Sans MS" w:cs="Comic Sans MS"/>
          <w:b/>
        </w:rPr>
      </w:pPr>
      <w:proofErr w:type="gramStart"/>
      <w:r>
        <w:rPr>
          <w:rFonts w:ascii="Comic Sans MS" w:eastAsia="Comic Sans MS" w:hAnsi="Comic Sans MS" w:cs="Comic Sans MS"/>
          <w:b/>
        </w:rPr>
        <w:t>atti</w:t>
      </w:r>
      <w:proofErr w:type="gramEnd"/>
    </w:p>
    <w:p w:rsidR="00B30B23" w:rsidRDefault="00B30B23" w:rsidP="00B30B23">
      <w:pPr>
        <w:spacing w:line="240" w:lineRule="auto"/>
        <w:ind w:left="1440"/>
        <w:jc w:val="right"/>
        <w:rPr>
          <w:rFonts w:ascii="Comic Sans MS" w:eastAsia="Comic Sans MS" w:hAnsi="Comic Sans MS" w:cs="Comic Sans MS"/>
        </w:rPr>
      </w:pPr>
    </w:p>
    <w:p w:rsidR="00B30B23" w:rsidRDefault="00B30B23" w:rsidP="00B30B23">
      <w:pPr>
        <w:numPr>
          <w:ilvl w:val="0"/>
          <w:numId w:val="1"/>
        </w:numPr>
        <w:spacing w:line="240" w:lineRule="auto"/>
        <w:jc w:val="right"/>
        <w:rPr>
          <w:rFonts w:ascii="Comic Sans MS" w:eastAsia="Comic Sans MS" w:hAnsi="Comic Sans MS" w:cs="Comic Sans MS"/>
          <w:b/>
        </w:rPr>
      </w:pPr>
      <w:bookmarkStart w:id="0" w:name="_GoBack"/>
      <w:bookmarkEnd w:id="0"/>
      <w:proofErr w:type="gramStart"/>
      <w:r>
        <w:rPr>
          <w:rFonts w:ascii="Comic Sans MS" w:eastAsia="Comic Sans MS" w:hAnsi="Comic Sans MS" w:cs="Comic Sans MS"/>
          <w:b/>
        </w:rPr>
        <w:t>sito</w:t>
      </w:r>
      <w:proofErr w:type="gramEnd"/>
      <w:r>
        <w:rPr>
          <w:rFonts w:ascii="Comic Sans MS" w:eastAsia="Comic Sans MS" w:hAnsi="Comic Sans MS" w:cs="Comic Sans MS"/>
          <w:b/>
        </w:rPr>
        <w:t xml:space="preserve"> web</w:t>
      </w:r>
    </w:p>
    <w:p w:rsidR="00B30B23" w:rsidRDefault="00B30B23" w:rsidP="00B30B23">
      <w:pPr>
        <w:spacing w:line="240" w:lineRule="auto"/>
        <w:ind w:left="1440"/>
        <w:jc w:val="right"/>
        <w:rPr>
          <w:rFonts w:ascii="Comic Sans MS" w:eastAsia="Comic Sans MS" w:hAnsi="Comic Sans MS" w:cs="Comic Sans MS"/>
        </w:rPr>
      </w:pPr>
    </w:p>
    <w:p w:rsidR="00B30B23" w:rsidRPr="003C688E" w:rsidRDefault="00B30B23" w:rsidP="00B30B23">
      <w:pPr>
        <w:spacing w:line="240" w:lineRule="auto"/>
        <w:ind w:hanging="2"/>
        <w:rPr>
          <w:rFonts w:ascii="Arial Narrow" w:hAnsi="Arial Narrow"/>
          <w:b/>
          <w:color w:val="1F1F1F"/>
          <w:sz w:val="28"/>
          <w:szCs w:val="28"/>
          <w:shd w:val="clear" w:color="auto" w:fill="FFFFFF"/>
        </w:rPr>
      </w:pPr>
      <w:r w:rsidRPr="003C688E">
        <w:rPr>
          <w:rFonts w:ascii="Arial Narrow" w:hAnsi="Arial Narrow"/>
          <w:b/>
          <w:color w:val="1F1F1F"/>
          <w:sz w:val="28"/>
          <w:szCs w:val="28"/>
          <w:shd w:val="clear" w:color="auto" w:fill="FFFFFF"/>
        </w:rPr>
        <w:t>OGGETTO:</w:t>
      </w:r>
      <w:r w:rsidR="003C688E" w:rsidRPr="003C688E">
        <w:rPr>
          <w:rFonts w:ascii="Arial Narrow" w:hAnsi="Arial Narrow"/>
          <w:b/>
          <w:color w:val="1F1F1F"/>
          <w:sz w:val="28"/>
          <w:szCs w:val="28"/>
          <w:shd w:val="clear" w:color="auto" w:fill="FFFFFF"/>
        </w:rPr>
        <w:t xml:space="preserve"> integrazione convocazione</w:t>
      </w:r>
      <w:r w:rsidRPr="003C688E">
        <w:rPr>
          <w:rFonts w:ascii="Arial Narrow" w:hAnsi="Arial Narrow"/>
          <w:b/>
          <w:color w:val="1F1F1F"/>
          <w:sz w:val="28"/>
          <w:szCs w:val="28"/>
          <w:shd w:val="clear" w:color="auto" w:fill="FFFFFF"/>
        </w:rPr>
        <w:t xml:space="preserve"> GLI</w:t>
      </w:r>
    </w:p>
    <w:p w:rsidR="00B30B23" w:rsidRPr="00B30B23" w:rsidRDefault="00B30B23" w:rsidP="00B30B23">
      <w:pPr>
        <w:spacing w:line="240" w:lineRule="auto"/>
        <w:ind w:hanging="2"/>
        <w:rPr>
          <w:rFonts w:ascii="Arial Narrow" w:hAnsi="Arial Narrow"/>
          <w:color w:val="1F1F1F"/>
          <w:sz w:val="28"/>
          <w:szCs w:val="28"/>
          <w:shd w:val="clear" w:color="auto" w:fill="FFFFFF"/>
        </w:rPr>
      </w:pPr>
    </w:p>
    <w:p w:rsidR="00B30B23" w:rsidRPr="00B30B23" w:rsidRDefault="00B30B23" w:rsidP="00B30B23">
      <w:pPr>
        <w:shd w:val="clear" w:color="auto" w:fill="FFFFFF"/>
        <w:rPr>
          <w:rFonts w:ascii="Arial Narrow" w:hAnsi="Arial Narrow"/>
          <w:color w:val="1F1F1F"/>
          <w:sz w:val="28"/>
          <w:szCs w:val="28"/>
          <w:shd w:val="clear" w:color="auto" w:fill="FFFFFF"/>
        </w:rPr>
      </w:pPr>
      <w:r w:rsidRPr="00B30B23">
        <w:rPr>
          <w:rFonts w:ascii="Arial Narrow" w:hAnsi="Arial Narrow"/>
          <w:color w:val="1F1F1F"/>
          <w:sz w:val="28"/>
          <w:szCs w:val="28"/>
          <w:shd w:val="clear" w:color="auto" w:fill="FFFFFF"/>
        </w:rPr>
        <w:t xml:space="preserve">In riferimento </w:t>
      </w:r>
      <w:proofErr w:type="spellStart"/>
      <w:r w:rsidRPr="00B30B23">
        <w:rPr>
          <w:rFonts w:ascii="Arial Narrow" w:hAnsi="Arial Narrow"/>
          <w:color w:val="1F1F1F"/>
          <w:sz w:val="28"/>
          <w:szCs w:val="28"/>
          <w:shd w:val="clear" w:color="auto" w:fill="FFFFFF"/>
        </w:rPr>
        <w:t>al</w:t>
      </w:r>
      <w:proofErr w:type="spellEnd"/>
      <w:r w:rsidRPr="00B30B23">
        <w:rPr>
          <w:rFonts w:ascii="Arial Narrow" w:hAnsi="Arial Narrow"/>
          <w:color w:val="1F1F1F"/>
          <w:sz w:val="28"/>
          <w:szCs w:val="28"/>
          <w:shd w:val="clear" w:color="auto" w:fill="FFFFFF"/>
        </w:rPr>
        <w:t xml:space="preserve"> GLI </w:t>
      </w:r>
      <w:proofErr w:type="gramStart"/>
      <w:r w:rsidRPr="00B30B23">
        <w:rPr>
          <w:rFonts w:ascii="Arial Narrow" w:hAnsi="Arial Narrow"/>
          <w:color w:val="1F1F1F"/>
          <w:sz w:val="28"/>
          <w:szCs w:val="28"/>
          <w:shd w:val="clear" w:color="auto" w:fill="FFFFFF"/>
        </w:rPr>
        <w:t xml:space="preserve">fissato </w:t>
      </w:r>
      <w:r>
        <w:rPr>
          <w:rFonts w:ascii="Arial Narrow" w:hAnsi="Arial Narrow"/>
          <w:color w:val="1F1F1F"/>
          <w:sz w:val="28"/>
          <w:szCs w:val="28"/>
          <w:shd w:val="clear" w:color="auto" w:fill="FFFFFF"/>
        </w:rPr>
        <w:t xml:space="preserve"> per</w:t>
      </w:r>
      <w:proofErr w:type="gramEnd"/>
      <w:r>
        <w:rPr>
          <w:rFonts w:ascii="Arial Narrow" w:hAnsi="Arial Narrow"/>
          <w:color w:val="1F1F1F"/>
          <w:sz w:val="28"/>
          <w:szCs w:val="28"/>
          <w:shd w:val="clear" w:color="auto" w:fill="FFFFFF"/>
        </w:rPr>
        <w:t xml:space="preserve"> il giorno   alle ore 12.4</w:t>
      </w:r>
      <w:r w:rsidRPr="00B30B23">
        <w:rPr>
          <w:rFonts w:ascii="Arial Narrow" w:hAnsi="Arial Narrow"/>
          <w:color w:val="1F1F1F"/>
          <w:sz w:val="28"/>
          <w:szCs w:val="28"/>
          <w:shd w:val="clear" w:color="auto" w:fill="FFFFFF"/>
        </w:rPr>
        <w:t xml:space="preserve">0 </w:t>
      </w:r>
      <w:r w:rsidRPr="00B30B23">
        <w:rPr>
          <w:rFonts w:ascii="Arial Narrow" w:hAnsi="Arial Narrow"/>
          <w:color w:val="1F1F1F"/>
          <w:sz w:val="28"/>
          <w:szCs w:val="28"/>
          <w:shd w:val="clear" w:color="auto" w:fill="FFFFFF"/>
        </w:rPr>
        <w:t xml:space="preserve"> si comunica che </w:t>
      </w:r>
      <w:r>
        <w:rPr>
          <w:rFonts w:ascii="Arial Narrow" w:hAnsi="Arial Narrow"/>
          <w:color w:val="1F1F1F"/>
          <w:sz w:val="28"/>
          <w:szCs w:val="28"/>
          <w:shd w:val="clear" w:color="auto" w:fill="FFFFFF"/>
        </w:rPr>
        <w:t>l</w:t>
      </w:r>
      <w:r w:rsidRPr="00B30B23">
        <w:rPr>
          <w:rFonts w:ascii="Arial Narrow" w:hAnsi="Arial Narrow"/>
          <w:color w:val="1F1F1F"/>
          <w:sz w:val="28"/>
          <w:szCs w:val="28"/>
          <w:shd w:val="clear" w:color="auto" w:fill="FFFFFF"/>
        </w:rPr>
        <w:t xml:space="preserve">’incontro si svolgerà in modalità a distanza, tramite piattaforma </w:t>
      </w:r>
      <w:proofErr w:type="spellStart"/>
      <w:r w:rsidRPr="00B30B23">
        <w:rPr>
          <w:rFonts w:ascii="Arial Narrow" w:hAnsi="Arial Narrow"/>
          <w:color w:val="1F1F1F"/>
          <w:sz w:val="28"/>
          <w:szCs w:val="28"/>
          <w:shd w:val="clear" w:color="auto" w:fill="FFFFFF"/>
        </w:rPr>
        <w:t>Meet</w:t>
      </w:r>
      <w:proofErr w:type="spellEnd"/>
      <w:r w:rsidRPr="00B30B23">
        <w:rPr>
          <w:rFonts w:ascii="Arial Narrow" w:hAnsi="Arial Narrow"/>
          <w:color w:val="1F1F1F"/>
          <w:sz w:val="28"/>
          <w:szCs w:val="28"/>
          <w:shd w:val="clear" w:color="auto" w:fill="FFFFFF"/>
        </w:rPr>
        <w:t>, utilizzando il seguente link:</w:t>
      </w:r>
    </w:p>
    <w:p w:rsidR="00B30B23" w:rsidRDefault="00B30B23" w:rsidP="00B30B23">
      <w:pPr>
        <w:shd w:val="clear" w:color="auto" w:fill="FFFFFF"/>
        <w:spacing w:line="240" w:lineRule="auto"/>
        <w:rPr>
          <w:rFonts w:ascii="Arial Narrow" w:eastAsia="Times New Roman" w:hAnsi="Arial Narrow"/>
          <w:color w:val="0000FF"/>
          <w:sz w:val="28"/>
          <w:szCs w:val="28"/>
          <w:lang w:val="it-IT"/>
        </w:rPr>
      </w:pPr>
      <w:r w:rsidRPr="00B30B23">
        <w:rPr>
          <w:rFonts w:ascii="Arial Narrow" w:eastAsia="Times New Roman" w:hAnsi="Arial Narrow"/>
          <w:color w:val="1F1F1F"/>
          <w:sz w:val="28"/>
          <w:szCs w:val="28"/>
          <w:lang w:val="it-IT"/>
        </w:rPr>
        <w:t>  </w:t>
      </w:r>
      <w:hyperlink r:id="rId10" w:tgtFrame="_blank" w:history="1">
        <w:r w:rsidRPr="00B30B23">
          <w:rPr>
            <w:rFonts w:ascii="Arial Narrow" w:eastAsia="Times New Roman" w:hAnsi="Arial Narrow"/>
            <w:color w:val="1155CC"/>
            <w:sz w:val="28"/>
            <w:szCs w:val="28"/>
            <w:u w:val="single"/>
            <w:lang w:val="it-IT"/>
          </w:rPr>
          <w:t>meet.google.com/</w:t>
        </w:r>
        <w:proofErr w:type="spellStart"/>
        <w:r w:rsidRPr="00B30B23">
          <w:rPr>
            <w:rFonts w:ascii="Arial Narrow" w:eastAsia="Times New Roman" w:hAnsi="Arial Narrow"/>
            <w:color w:val="1155CC"/>
            <w:sz w:val="28"/>
            <w:szCs w:val="28"/>
            <w:u w:val="single"/>
            <w:lang w:val="it-IT"/>
          </w:rPr>
          <w:t>oeb-yonb-wjn</w:t>
        </w:r>
        <w:proofErr w:type="spellEnd"/>
      </w:hyperlink>
    </w:p>
    <w:p w:rsidR="00B30B23" w:rsidRPr="00B30B23" w:rsidRDefault="00B30B23" w:rsidP="00B30B23">
      <w:pPr>
        <w:shd w:val="clear" w:color="auto" w:fill="FFFFFF"/>
        <w:spacing w:line="240" w:lineRule="auto"/>
        <w:rPr>
          <w:rFonts w:eastAsia="Times New Roman"/>
          <w:color w:val="222222"/>
          <w:lang w:val="it-IT"/>
        </w:rPr>
      </w:pPr>
    </w:p>
    <w:p w:rsidR="00B30B23" w:rsidRDefault="00B30B23" w:rsidP="00B30B23">
      <w:pPr>
        <w:spacing w:line="240" w:lineRule="auto"/>
        <w:rPr>
          <w:rFonts w:ascii="Comic Sans MS" w:eastAsia="Comic Sans MS" w:hAnsi="Comic Sans MS" w:cs="Comic Sans MS"/>
          <w:sz w:val="16"/>
          <w:szCs w:val="16"/>
        </w:rPr>
      </w:pPr>
    </w:p>
    <w:p w:rsidR="00B30B23" w:rsidRDefault="00B30B23" w:rsidP="00B30B23">
      <w:pPr>
        <w:spacing w:line="240" w:lineRule="auto"/>
        <w:rPr>
          <w:rFonts w:ascii="Comic Sans MS" w:eastAsia="Comic Sans MS" w:hAnsi="Comic Sans MS" w:cs="Comic Sans MS"/>
          <w:sz w:val="16"/>
          <w:szCs w:val="16"/>
        </w:rPr>
      </w:pPr>
      <w:r>
        <w:rPr>
          <w:rFonts w:ascii="Arial Narrow" w:hAnsi="Arial Narrow"/>
          <w:color w:val="1F1F1F"/>
          <w:sz w:val="28"/>
          <w:szCs w:val="28"/>
          <w:shd w:val="clear" w:color="auto" w:fill="FFFFFF"/>
        </w:rPr>
        <w:t>Per eventuali difficoltà ad effettuare il collegamento online sarà comunque possibile recarsi presso i locali della sede centrale</w:t>
      </w:r>
      <w:r>
        <w:rPr>
          <w:rFonts w:ascii="Arial Narrow" w:hAnsi="Arial Narrow"/>
          <w:color w:val="222222"/>
          <w:sz w:val="28"/>
          <w:szCs w:val="28"/>
          <w:shd w:val="clear" w:color="auto" w:fill="FFFFFF"/>
        </w:rPr>
        <w:t>.</w:t>
      </w:r>
    </w:p>
    <w:p w:rsidR="00B30B23" w:rsidRDefault="00B30B23" w:rsidP="00B30B23">
      <w:pPr>
        <w:spacing w:line="240" w:lineRule="auto"/>
        <w:rPr>
          <w:rFonts w:ascii="Comic Sans MS" w:eastAsia="Comic Sans MS" w:hAnsi="Comic Sans MS" w:cs="Comic Sans MS"/>
          <w:sz w:val="16"/>
          <w:szCs w:val="16"/>
        </w:rPr>
      </w:pPr>
    </w:p>
    <w:p w:rsidR="00B30B23" w:rsidRDefault="00B30B23" w:rsidP="00B30B23">
      <w:pPr>
        <w:spacing w:line="240" w:lineRule="auto"/>
        <w:rPr>
          <w:rFonts w:ascii="Comic Sans MS" w:eastAsia="Comic Sans MS" w:hAnsi="Comic Sans MS" w:cs="Comic Sans MS"/>
          <w:sz w:val="16"/>
          <w:szCs w:val="16"/>
        </w:rPr>
      </w:pPr>
    </w:p>
    <w:p w:rsidR="00B30B23" w:rsidRDefault="00B30B23" w:rsidP="00B30B23">
      <w:pPr>
        <w:tabs>
          <w:tab w:val="center" w:pos="1800"/>
          <w:tab w:val="center" w:pos="4860"/>
          <w:tab w:val="center" w:pos="8460"/>
        </w:tabs>
        <w:spacing w:line="240" w:lineRule="auto"/>
        <w:rPr>
          <w:rFonts w:ascii="Garamond" w:eastAsia="Garamond" w:hAnsi="Garamond" w:cs="Garamond"/>
          <w:b/>
          <w:i/>
          <w:sz w:val="24"/>
          <w:szCs w:val="24"/>
        </w:rPr>
      </w:pPr>
      <w:r>
        <w:rPr>
          <w:rFonts w:ascii="Garamond" w:eastAsia="Garamond" w:hAnsi="Garamond" w:cs="Garamond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rFonts w:ascii="Garamond" w:eastAsia="Garamond" w:hAnsi="Garamond" w:cs="Garamond"/>
          <w:b/>
          <w:i/>
          <w:sz w:val="24"/>
          <w:szCs w:val="24"/>
        </w:rPr>
        <w:t>La Dirigente Scolastica</w:t>
      </w:r>
    </w:p>
    <w:p w:rsidR="00B30B23" w:rsidRDefault="00B30B23" w:rsidP="00B30B23">
      <w:pPr>
        <w:tabs>
          <w:tab w:val="left" w:pos="1843"/>
        </w:tabs>
        <w:spacing w:line="240" w:lineRule="auto"/>
        <w:ind w:left="5040"/>
        <w:rPr>
          <w:rFonts w:ascii="Garamond" w:eastAsia="Garamond" w:hAnsi="Garamond" w:cs="Garamond"/>
          <w:b/>
          <w:i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 xml:space="preserve">   dott.ssa </w:t>
      </w:r>
      <w:proofErr w:type="gramStart"/>
      <w:r>
        <w:rPr>
          <w:rFonts w:ascii="Garamond" w:eastAsia="Garamond" w:hAnsi="Garamond" w:cs="Garamond"/>
          <w:b/>
          <w:i/>
          <w:sz w:val="24"/>
          <w:szCs w:val="24"/>
        </w:rPr>
        <w:t>prof.ssa  Ida</w:t>
      </w:r>
      <w:proofErr w:type="gramEnd"/>
      <w:r>
        <w:rPr>
          <w:rFonts w:ascii="Garamond" w:eastAsia="Garamond" w:hAnsi="Garamond" w:cs="Garamond"/>
          <w:b/>
          <w:i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i/>
          <w:sz w:val="24"/>
          <w:szCs w:val="24"/>
        </w:rPr>
        <w:t>Colandrea</w:t>
      </w:r>
      <w:proofErr w:type="spellEnd"/>
    </w:p>
    <w:p w:rsidR="00B30B23" w:rsidRDefault="00B30B23" w:rsidP="00B30B23">
      <w:pPr>
        <w:tabs>
          <w:tab w:val="center" w:pos="1800"/>
          <w:tab w:val="center" w:pos="4860"/>
          <w:tab w:val="center" w:pos="8460"/>
        </w:tabs>
        <w:spacing w:line="240" w:lineRule="auto"/>
        <w:rPr>
          <w:rFonts w:ascii="Garamond" w:eastAsia="Garamond" w:hAnsi="Garamond" w:cs="Garamond"/>
          <w:b/>
          <w:i/>
          <w:sz w:val="24"/>
          <w:szCs w:val="24"/>
        </w:rPr>
      </w:pPr>
      <w:r>
        <w:rPr>
          <w:rFonts w:ascii="Garamond" w:eastAsia="Garamond" w:hAnsi="Garamond" w:cs="Garamond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B30B23" w:rsidRDefault="00B30B23" w:rsidP="00B30B23">
      <w:pPr>
        <w:spacing w:line="240" w:lineRule="auto"/>
        <w:ind w:left="4395"/>
        <w:jc w:val="both"/>
        <w:rPr>
          <w:rFonts w:ascii="Comic Sans MS" w:eastAsia="Comic Sans MS" w:hAnsi="Comic Sans MS" w:cs="Comic Sans MS"/>
          <w:sz w:val="16"/>
          <w:szCs w:val="16"/>
        </w:rPr>
      </w:pPr>
      <w:r>
        <w:rPr>
          <w:rFonts w:ascii="Garamond" w:eastAsia="Garamond" w:hAnsi="Garamond" w:cs="Garamond"/>
          <w:i/>
          <w:sz w:val="14"/>
          <w:szCs w:val="14"/>
        </w:rPr>
        <w:t xml:space="preserve">Documento firmato digitalmente secondo le indicazioni sulla dematerializzazione ai sensi e per gli effetti degli artt. 20 e 21 del D.L.gs. 7/3/2005, n. 82 recante “Codice Amministrazione digitale” e </w:t>
      </w:r>
      <w:proofErr w:type="spellStart"/>
      <w:r>
        <w:rPr>
          <w:rFonts w:ascii="Garamond" w:eastAsia="Garamond" w:hAnsi="Garamond" w:cs="Garamond"/>
          <w:i/>
          <w:sz w:val="14"/>
          <w:szCs w:val="14"/>
        </w:rPr>
        <w:t>s.m.i.</w:t>
      </w:r>
      <w:proofErr w:type="spellEnd"/>
      <w:r>
        <w:rPr>
          <w:rFonts w:ascii="Garamond" w:eastAsia="Garamond" w:hAnsi="Garamond" w:cs="Garamond"/>
          <w:i/>
          <w:sz w:val="14"/>
          <w:szCs w:val="14"/>
        </w:rPr>
        <w:t xml:space="preserve"> L’originale del documento firmato digitalmente resta agli atti di questo Ufficio</w:t>
      </w:r>
    </w:p>
    <w:p w:rsidR="00B30B23" w:rsidRDefault="00B30B23" w:rsidP="00B30B23">
      <w:pPr>
        <w:tabs>
          <w:tab w:val="left" w:pos="1843"/>
        </w:tabs>
        <w:spacing w:line="240" w:lineRule="auto"/>
        <w:ind w:left="5040"/>
        <w:rPr>
          <w:rFonts w:ascii="Garamond" w:eastAsia="Garamond" w:hAnsi="Garamond" w:cs="Garamond"/>
          <w:b/>
          <w:i/>
          <w:sz w:val="24"/>
          <w:szCs w:val="24"/>
        </w:rPr>
      </w:pPr>
    </w:p>
    <w:sectPr w:rsidR="00B30B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B Garamon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32A5"/>
    <w:multiLevelType w:val="multilevel"/>
    <w:tmpl w:val="25023A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F1C3858"/>
    <w:multiLevelType w:val="multilevel"/>
    <w:tmpl w:val="7D7EAA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50B5659D"/>
    <w:multiLevelType w:val="multilevel"/>
    <w:tmpl w:val="2DC665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F492547"/>
    <w:multiLevelType w:val="multilevel"/>
    <w:tmpl w:val="C10C7A1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nsid w:val="7D4A464E"/>
    <w:multiLevelType w:val="multilevel"/>
    <w:tmpl w:val="C14C0CB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23"/>
    <w:rsid w:val="003C688E"/>
    <w:rsid w:val="00973640"/>
    <w:rsid w:val="00B3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4C670-9A57-4E3C-9CED-18163E6F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30B23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meet.google.com/oeb-yonb-wj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2025-06-20T09:40:00Z</dcterms:created>
  <dcterms:modified xsi:type="dcterms:W3CDTF">2025-06-20T09:49:00Z</dcterms:modified>
</cp:coreProperties>
</file>